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9D" w:rsidRPr="009060E4" w:rsidRDefault="0086319D" w:rsidP="0086319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86319D" w:rsidRDefault="0086319D" w:rsidP="0086319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>рактера муниципальных служащих,</w:t>
      </w:r>
    </w:p>
    <w:p w:rsidR="0086319D" w:rsidRDefault="0086319D" w:rsidP="0086319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администрации Нивского муниципального образования </w:t>
      </w:r>
    </w:p>
    <w:p w:rsidR="0086319D" w:rsidRPr="009060E4" w:rsidRDefault="0086319D" w:rsidP="0086319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Саратовской области, и членов их семей </w:t>
      </w:r>
    </w:p>
    <w:p w:rsidR="0086319D" w:rsidRPr="009060E4" w:rsidRDefault="0086319D" w:rsidP="0086319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2016 года по 31 декабря 2016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6"/>
        <w:gridCol w:w="1701"/>
        <w:gridCol w:w="1134"/>
        <w:gridCol w:w="1275"/>
        <w:gridCol w:w="1418"/>
        <w:gridCol w:w="1559"/>
        <w:gridCol w:w="992"/>
        <w:gridCol w:w="993"/>
        <w:gridCol w:w="1984"/>
      </w:tblGrid>
      <w:tr w:rsidR="0086319D" w:rsidTr="00823A97">
        <w:trPr>
          <w:trHeight w:val="1265"/>
        </w:trPr>
        <w:tc>
          <w:tcPr>
            <w:tcW w:w="568" w:type="dxa"/>
            <w:vMerge w:val="restart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г. (рублей)</w:t>
            </w:r>
          </w:p>
        </w:tc>
        <w:tc>
          <w:tcPr>
            <w:tcW w:w="5528" w:type="dxa"/>
            <w:gridSpan w:val="4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средств,  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544" w:type="dxa"/>
            <w:gridSpan w:val="3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уставных(складочных) капиталах организаций) </w:t>
            </w:r>
          </w:p>
        </w:tc>
      </w:tr>
      <w:tr w:rsidR="0086319D" w:rsidTr="00823A97">
        <w:trPr>
          <w:trHeight w:val="1122"/>
        </w:trPr>
        <w:tc>
          <w:tcPr>
            <w:tcW w:w="568" w:type="dxa"/>
            <w:vMerge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9D" w:rsidTr="00823A97">
        <w:trPr>
          <w:trHeight w:val="315"/>
        </w:trPr>
        <w:tc>
          <w:tcPr>
            <w:tcW w:w="568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19D" w:rsidTr="00823A97">
        <w:tc>
          <w:tcPr>
            <w:tcW w:w="568" w:type="dxa"/>
          </w:tcPr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Оксана Васильевна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</w:t>
            </w:r>
          </w:p>
        </w:tc>
        <w:tc>
          <w:tcPr>
            <w:tcW w:w="1276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116 407,07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90 175,85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1559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жилого дома</w:t>
            </w:r>
          </w:p>
        </w:tc>
        <w:tc>
          <w:tcPr>
            <w:tcW w:w="992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77,5</w:t>
            </w:r>
          </w:p>
        </w:tc>
        <w:tc>
          <w:tcPr>
            <w:tcW w:w="993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9D" w:rsidTr="00823A97">
        <w:tc>
          <w:tcPr>
            <w:tcW w:w="568" w:type="dxa"/>
          </w:tcPr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муниципального образования</w:t>
            </w:r>
          </w:p>
        </w:tc>
        <w:tc>
          <w:tcPr>
            <w:tcW w:w="1276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113 427,72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131 265,05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86319D" w:rsidRPr="00DC3C3A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59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689.15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319D" w:rsidRDefault="0086319D" w:rsidP="00823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19D" w:rsidRDefault="0086319D" w:rsidP="0086319D">
      <w:pPr>
        <w:spacing w:after="0"/>
        <w:contextualSpacing/>
      </w:pPr>
    </w:p>
    <w:p w:rsidR="0086319D" w:rsidRDefault="0086319D" w:rsidP="0086319D">
      <w:pPr>
        <w:spacing w:after="0"/>
        <w:contextualSpacing/>
      </w:pPr>
    </w:p>
    <w:p w:rsidR="0086319D" w:rsidRPr="002F491A" w:rsidRDefault="0086319D" w:rsidP="008631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lastRenderedPageBreak/>
        <w:t>Верно. Глава Нивского</w:t>
      </w:r>
    </w:p>
    <w:p w:rsidR="0086319D" w:rsidRDefault="0086319D" w:rsidP="008631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491A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2F491A">
        <w:rPr>
          <w:rFonts w:ascii="Times New Roman" w:hAnsi="Times New Roman" w:cs="Times New Roman"/>
          <w:sz w:val="28"/>
          <w:szCs w:val="28"/>
        </w:rPr>
        <w:t>. Каримов</w:t>
      </w:r>
    </w:p>
    <w:p w:rsidR="0086319D" w:rsidRDefault="0086319D" w:rsidP="008631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631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41CD1" w:rsidRDefault="00B41CD1"/>
    <w:sectPr w:rsidR="00B41CD1" w:rsidSect="008631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9D"/>
    <w:rsid w:val="0086319D"/>
    <w:rsid w:val="00B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DCDC-9CA1-465C-A9C5-2AFA037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2017-06-01T09:31:00Z</dcterms:created>
  <dcterms:modified xsi:type="dcterms:W3CDTF">2017-06-01T09:32:00Z</dcterms:modified>
</cp:coreProperties>
</file>